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A quien  corresponda,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Dado que el derecho a la imagen está reconocido en la Constitución Nacional, en el artículo 31° de la ley de Propiedad Intelectual, en el artículo 1071 bis del Código Civil y hallándose también protegido en la ley de Protección de Derechos de los Niños, Niñas y Adolescentes. 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Ministerio de Educación de la Nación, Educar S.E., y el Plan Nacional Integral de Educación Digital (PLANIED)</w:t>
      </w:r>
      <w:r w:rsidDel="00000000" w:rsidR="00000000" w:rsidRPr="00000000">
        <w:rPr>
          <w:sz w:val="20"/>
          <w:szCs w:val="20"/>
          <w:rtl w:val="0"/>
        </w:rPr>
        <w:t xml:space="preserve"> solicitan a través de la escuela ____________________________________________________________________ la autorización de la persona adulta a cargo a fin de poder realizar, grabar, publicar, editar, difundir, exhibir y emitir imágenes (fotos, sonidos y videos) de los alumnos de la mencionada escuela para ser comunicadas y/o publicadas en el marco de ciclos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audiovisuales y/o publicaciones educativas de Educ.ar SE, </w:t>
      </w:r>
      <w:r w:rsidDel="00000000" w:rsidR="00000000" w:rsidRPr="00000000">
        <w:rPr>
          <w:sz w:val="20"/>
          <w:szCs w:val="20"/>
          <w:rtl w:val="0"/>
        </w:rPr>
        <w:t xml:space="preserve">sitios del Ministerio de Educación de la Nación. Los contenidos audiovisuales generados a partir de dichas imágenes tienen como propósito alentar procesos educativos ligados al uso de la tecnología en otras escuelas públicas del país.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Quien suscribe _______________________________________________________________ con DNI __________________________ como persona adulta a cargo, autorizo al Ministerio de Educación de la Nación y Educ.ar S.E., a fin de poder realizar, grabar, publicar, editar, difundir, exhibir y emitir imágenes (fotos, sonidos y videos) en las que aparece mi hijo/a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DNI _________________________ en las actividades realizadas en el marco del PLANIED (Plan Nacional Integral de Educación Digital).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La presente autorización, no posee ninguna limitación temporal o territorial de ninguna naturaleza.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En la ciudad de_____________________________ a los_________________ del mes de ______________de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FIRMA: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Aclaración (persona adulta a cargo)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Tipo y Nº de Documento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Ciudad: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240" w:lineRule="auto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8565.0" w:type="dxa"/>
      <w:jc w:val="left"/>
      <w:tblInd w:w="0.0" w:type="dxa"/>
      <w:tblLayout w:type="fixed"/>
      <w:tblLook w:val="0000"/>
    </w:tblPr>
    <w:tblGrid>
      <w:gridCol w:w="4080"/>
      <w:gridCol w:w="4485"/>
      <w:tblGridChange w:id="0">
        <w:tblGrid>
          <w:gridCol w:w="4080"/>
          <w:gridCol w:w="4485"/>
        </w:tblGrid>
      </w:tblGridChange>
    </w:tblGrid>
    <w:tr>
      <w:trPr>
        <w:cantSplit w:val="0"/>
        <w:trHeight w:val="165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0F">
          <w:pPr>
            <w:spacing w:line="240" w:lineRule="auto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color w:val="999999"/>
              <w:sz w:val="16"/>
              <w:szCs w:val="16"/>
              <w:rtl w:val="0"/>
            </w:rPr>
            <w:t xml:space="preserve"> NO a Portezuelo en manos de Mendoza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line="240" w:lineRule="auto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999999"/>
              <w:sz w:val="16"/>
              <w:szCs w:val="16"/>
              <w:rtl w:val="0"/>
            </w:rPr>
            <w:t xml:space="preserve">“2021 - Año del General Martín Miguel de Güemes”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spacing w:line="240" w:lineRule="auto"/>
            <w:rPr>
              <w:rFonts w:ascii="Times New Roman" w:cs="Times New Roman" w:eastAsia="Times New Roman" w:hAnsi="Times New Roman"/>
              <w:color w:val="999999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center" w:pos="4155"/>
              <w:tab w:val="right" w:pos="8310"/>
            </w:tabs>
            <w:spacing w:line="240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</w:rPr>
            <w:drawing>
              <wp:inline distB="0" distT="0" distL="0" distR="0">
                <wp:extent cx="2510790" cy="4476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0493" l="7378" r="6714" t="418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079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center" w:pos="4155"/>
              <w:tab w:val="right" w:pos="8310"/>
            </w:tabs>
            <w:spacing w:line="240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center" w:pos="4155"/>
              <w:tab w:val="right" w:pos="8310"/>
            </w:tabs>
            <w:spacing w:line="240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5">
          <w:pPr>
            <w:spacing w:line="240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color w:val="999999"/>
              <w:sz w:val="16"/>
              <w:szCs w:val="16"/>
              <w:rtl w:val="0"/>
            </w:rPr>
            <w:t xml:space="preserve">“El Río Atuel también es Pampeano”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line="276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999999"/>
              <w:sz w:val="16"/>
              <w:szCs w:val="16"/>
              <w:rtl w:val="0"/>
            </w:rPr>
            <w:t xml:space="preserve"> “2021 - 70 Aniversario de la Provincialización de La Pampa”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line="360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999999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left" w:pos="4815"/>
            </w:tabs>
            <w:spacing w:line="240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color w:val="999999"/>
              <w:sz w:val="18"/>
              <w:szCs w:val="18"/>
              <w:rtl w:val="0"/>
            </w:rPr>
            <w:t xml:space="preserve">Dirección General de Planeamiento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left" w:pos="4815"/>
            </w:tabs>
            <w:spacing w:line="240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1"/>
              <w:color w:val="999999"/>
              <w:rtl w:val="0"/>
            </w:rPr>
            <w:t xml:space="preserve">Ministerio de Educación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spacing w:line="240" w:lineRule="auto"/>
            <w:jc w:val="right"/>
            <w:rPr>
              <w:rFonts w:ascii="Liberation Serif" w:cs="Liberation Serif" w:eastAsia="Liberation Serif" w:hAnsi="Liberation Serif"/>
              <w:b w:val="1"/>
              <w:color w:val="999999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